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339" w:rsidRDefault="00A10801" w:rsidP="00A108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Dunai Sporthorgászat kezdőknek</w:t>
      </w:r>
    </w:p>
    <w:p w:rsidR="0007703A" w:rsidRDefault="00A10801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mai rohanó, modern világban egyre kevesebb idő jut a természet, az állat-és növényvilág megismerésére</w:t>
      </w:r>
      <w:r w:rsidR="002D2D3F">
        <w:rPr>
          <w:rFonts w:ascii="Times New Roman" w:hAnsi="Times New Roman" w:cs="Times New Roman"/>
          <w:b/>
          <w:sz w:val="24"/>
          <w:szCs w:val="24"/>
        </w:rPr>
        <w:t>, miközben a Duna-, a Gemenc csodálatos vadvilága egy karnyújtásnyira található</w:t>
      </w:r>
      <w:r w:rsidR="00CB775B">
        <w:rPr>
          <w:rFonts w:ascii="Times New Roman" w:hAnsi="Times New Roman" w:cs="Times New Roman"/>
          <w:b/>
          <w:sz w:val="24"/>
          <w:szCs w:val="24"/>
        </w:rPr>
        <w:t xml:space="preserve"> tőlünk.</w:t>
      </w:r>
    </w:p>
    <w:p w:rsidR="007657A4" w:rsidRDefault="007657A4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90725" cy="2721667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157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64" cy="27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26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7DD0E1" wp14:editId="33C33E5A">
            <wp:extent cx="2724150" cy="27241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204_212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01" w:rsidRDefault="00A10801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természetben történő pihenés, felfedezés egyik legjobb formája a horgászat, ezen belül is a dunai sporthorgászat.</w:t>
      </w:r>
    </w:p>
    <w:p w:rsidR="007657A4" w:rsidRDefault="00A10801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Szakkörünk résztvevői betekintést nyerhetnek a Gemenc</w:t>
      </w:r>
      <w:r w:rsidR="00847B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állatvilág</w:t>
      </w:r>
      <w:r w:rsidR="00847BA9">
        <w:rPr>
          <w:rFonts w:ascii="Times New Roman" w:hAnsi="Times New Roman" w:cs="Times New Roman"/>
          <w:b/>
          <w:sz w:val="24"/>
          <w:szCs w:val="24"/>
        </w:rPr>
        <w:t>ának</w:t>
      </w:r>
      <w:r>
        <w:rPr>
          <w:rFonts w:ascii="Times New Roman" w:hAnsi="Times New Roman" w:cs="Times New Roman"/>
          <w:b/>
          <w:sz w:val="24"/>
          <w:szCs w:val="24"/>
        </w:rPr>
        <w:t xml:space="preserve"> rejtelmeibe, megismerhetik a főbb állat-és növényfajokat, felfedezhetik a Duna halfaunáját, megismerhetik védett és fogható halfajainkat.</w:t>
      </w:r>
    </w:p>
    <w:p w:rsidR="007657A4" w:rsidRDefault="007657A4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17952" cy="18097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157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873" cy="183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14775" cy="1806355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157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54" cy="18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28589" cy="2021205"/>
            <wp:effectExtent l="0" t="0" r="63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157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31" cy="205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275" cy="2014202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0157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975" cy="20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4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965C8E" wp14:editId="2A69899B">
            <wp:extent cx="1143000" cy="2032066"/>
            <wp:effectExtent l="0" t="0" r="0" b="635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0016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60" cy="20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01" w:rsidRDefault="007657A4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</w:t>
      </w:r>
      <w:r w:rsidR="00A10801">
        <w:rPr>
          <w:rFonts w:ascii="Times New Roman" w:hAnsi="Times New Roman" w:cs="Times New Roman"/>
          <w:b/>
          <w:sz w:val="24"/>
          <w:szCs w:val="24"/>
        </w:rPr>
        <w:t xml:space="preserve">egtanulják a dunai horgászathoz szükséges helykeresési, etetési, </w:t>
      </w:r>
      <w:proofErr w:type="spellStart"/>
      <w:r w:rsidR="00A10801">
        <w:rPr>
          <w:rFonts w:ascii="Times New Roman" w:hAnsi="Times New Roman" w:cs="Times New Roman"/>
          <w:b/>
          <w:sz w:val="24"/>
          <w:szCs w:val="24"/>
        </w:rPr>
        <w:t>csalizási</w:t>
      </w:r>
      <w:proofErr w:type="spellEnd"/>
      <w:r w:rsidR="00A10801">
        <w:rPr>
          <w:rFonts w:ascii="Times New Roman" w:hAnsi="Times New Roman" w:cs="Times New Roman"/>
          <w:b/>
          <w:sz w:val="24"/>
          <w:szCs w:val="24"/>
        </w:rPr>
        <w:t xml:space="preserve"> praktikákat, a szükséges szerelékek elkészítésének módjait. Megtanulják a hallal történő kíméletes bánásmód alapjait, megismerhetik az ehhez szükséges felszereléseket.</w:t>
      </w:r>
    </w:p>
    <w:p w:rsidR="007657A4" w:rsidRDefault="007657A4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07515" cy="3943350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157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945" cy="39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D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0B22BB" wp14:editId="484051AD">
            <wp:extent cx="2228850" cy="3962526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000161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144" cy="396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69" w:rsidRDefault="00D03D69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583D" w:rsidRDefault="00A10801" w:rsidP="00765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Továbbá átfogó képet kapnak a természetben töltött idő </w:t>
      </w:r>
      <w:r w:rsidR="006C583D">
        <w:rPr>
          <w:rFonts w:ascii="Times New Roman" w:hAnsi="Times New Roman" w:cs="Times New Roman"/>
          <w:b/>
          <w:sz w:val="24"/>
          <w:szCs w:val="24"/>
        </w:rPr>
        <w:t>tartalmas eltöltésének módjairól</w:t>
      </w:r>
      <w:r w:rsidR="00847BA9">
        <w:rPr>
          <w:rFonts w:ascii="Times New Roman" w:hAnsi="Times New Roman" w:cs="Times New Roman"/>
          <w:b/>
          <w:sz w:val="24"/>
          <w:szCs w:val="24"/>
        </w:rPr>
        <w:t>, valamint jó lehetőséget biztosít baráti kapcsolatok</w:t>
      </w:r>
      <w:r w:rsidR="007657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7BA9">
        <w:rPr>
          <w:rFonts w:ascii="Times New Roman" w:hAnsi="Times New Roman" w:cs="Times New Roman"/>
          <w:b/>
          <w:sz w:val="24"/>
          <w:szCs w:val="24"/>
        </w:rPr>
        <w:t>kialakítására.</w:t>
      </w:r>
      <w:r w:rsidR="007657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="006C583D">
        <w:rPr>
          <w:rFonts w:ascii="Times New Roman" w:hAnsi="Times New Roman" w:cs="Times New Roman"/>
          <w:b/>
          <w:sz w:val="24"/>
          <w:szCs w:val="24"/>
        </w:rPr>
        <w:t xml:space="preserve">Megismerik az elfogyasztani kívánt hal feldolgozásának módját, előkészítését, a halsütés és halászlé főzés fortélyait. </w:t>
      </w:r>
    </w:p>
    <w:p w:rsidR="007657A4" w:rsidRDefault="007657A4" w:rsidP="007657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05587" cy="2263775"/>
            <wp:effectExtent l="0" t="0" r="9525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0157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11" cy="22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52625" cy="2265794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00157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564" cy="22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09725" cy="2255247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00157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712" cy="227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69" w:rsidRDefault="00D03D69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3B05" w:rsidRDefault="00B33B05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4D4" w:rsidRDefault="006C583D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 szakkör ideje alatt </w:t>
      </w:r>
      <w:r w:rsidR="00B33B05">
        <w:rPr>
          <w:rFonts w:ascii="Times New Roman" w:hAnsi="Times New Roman" w:cs="Times New Roman"/>
          <w:b/>
          <w:sz w:val="24"/>
          <w:szCs w:val="24"/>
        </w:rPr>
        <w:t xml:space="preserve">a horgászathoz </w:t>
      </w:r>
      <w:r>
        <w:rPr>
          <w:rFonts w:ascii="Times New Roman" w:hAnsi="Times New Roman" w:cs="Times New Roman"/>
          <w:b/>
          <w:sz w:val="24"/>
          <w:szCs w:val="24"/>
        </w:rPr>
        <w:t>szükséges</w:t>
      </w:r>
      <w:r w:rsidR="00B33B05">
        <w:rPr>
          <w:rFonts w:ascii="Times New Roman" w:hAnsi="Times New Roman" w:cs="Times New Roman"/>
          <w:b/>
          <w:sz w:val="24"/>
          <w:szCs w:val="24"/>
        </w:rPr>
        <w:t xml:space="preserve"> minden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3B05">
        <w:rPr>
          <w:rFonts w:ascii="Times New Roman" w:hAnsi="Times New Roman" w:cs="Times New Roman"/>
          <w:b/>
          <w:sz w:val="24"/>
          <w:szCs w:val="24"/>
        </w:rPr>
        <w:t xml:space="preserve">felszerelést </w:t>
      </w:r>
      <w:r>
        <w:rPr>
          <w:rFonts w:ascii="Times New Roman" w:hAnsi="Times New Roman" w:cs="Times New Roman"/>
          <w:b/>
          <w:sz w:val="24"/>
          <w:szCs w:val="24"/>
        </w:rPr>
        <w:t>biztosítunk!</w:t>
      </w:r>
    </w:p>
    <w:p w:rsidR="006C583D" w:rsidRDefault="006C583D" w:rsidP="00A10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Amit hozni kell:</w:t>
      </w:r>
    </w:p>
    <w:p w:rsidR="006C583D" w:rsidRDefault="006C583D" w:rsidP="006C583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2026. évre kiváltott horgászengedély, melyben a Duna bajai szakaszra érvényes területi engedély szerepel</w:t>
      </w:r>
    </w:p>
    <w:p w:rsidR="006C583D" w:rsidRDefault="006C583D" w:rsidP="006C583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időjárásnak megfelelő ruházat</w:t>
      </w:r>
    </w:p>
    <w:p w:rsidR="006C583D" w:rsidRDefault="006C583D" w:rsidP="006C583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gumicsízma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vagy vízálló túrabakancs</w:t>
      </w:r>
    </w:p>
    <w:p w:rsidR="00B33B05" w:rsidRDefault="00B33B05" w:rsidP="006C583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étel, ital a foglalkozások idejére</w:t>
      </w:r>
    </w:p>
    <w:p w:rsidR="0096706A" w:rsidRDefault="0096706A" w:rsidP="006C583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kéztörlő</w:t>
      </w:r>
    </w:p>
    <w:p w:rsidR="003264D4" w:rsidRDefault="00847BA9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szakkör kis létszámú, </w:t>
      </w:r>
      <w:r w:rsidR="00D03D69">
        <w:rPr>
          <w:rFonts w:ascii="Times New Roman" w:hAnsi="Times New Roman" w:cs="Times New Roman"/>
          <w:b/>
          <w:sz w:val="24"/>
          <w:szCs w:val="24"/>
        </w:rPr>
        <w:t xml:space="preserve">maximum </w:t>
      </w:r>
      <w:r>
        <w:rPr>
          <w:rFonts w:ascii="Times New Roman" w:hAnsi="Times New Roman" w:cs="Times New Roman"/>
          <w:b/>
          <w:sz w:val="24"/>
          <w:szCs w:val="24"/>
        </w:rPr>
        <w:t xml:space="preserve">4 fős csoportokban indul. </w:t>
      </w:r>
    </w:p>
    <w:p w:rsidR="003B64DE" w:rsidRDefault="003B64DE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10125" cy="270569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00157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187" cy="2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69" w:rsidRDefault="00D03D69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3A" w:rsidRDefault="0007703A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szakkör a Duna bajai szakaszán kerül lebonyolításra. A helyszínre történő kijutás a Nagy-Pandúr-szigetről</w:t>
      </w:r>
      <w:r w:rsidR="00B33B05">
        <w:rPr>
          <w:rFonts w:ascii="Times New Roman" w:hAnsi="Times New Roman" w:cs="Times New Roman"/>
          <w:b/>
          <w:sz w:val="24"/>
          <w:szCs w:val="24"/>
        </w:rPr>
        <w:t xml:space="preserve"> (körgarázsok)</w:t>
      </w:r>
      <w:r>
        <w:rPr>
          <w:rFonts w:ascii="Times New Roman" w:hAnsi="Times New Roman" w:cs="Times New Roman"/>
          <w:b/>
          <w:sz w:val="24"/>
          <w:szCs w:val="24"/>
        </w:rPr>
        <w:t xml:space="preserve"> az általunk biztosított motorcsónakkal történik mentőmellény használata mellett. Fentiek miatt az alap úszótudás feltétlenül szükséges</w:t>
      </w:r>
      <w:r w:rsidR="00C8171E">
        <w:rPr>
          <w:rFonts w:ascii="Times New Roman" w:hAnsi="Times New Roman" w:cs="Times New Roman"/>
          <w:b/>
          <w:sz w:val="24"/>
          <w:szCs w:val="24"/>
        </w:rPr>
        <w:t>!</w:t>
      </w:r>
    </w:p>
    <w:p w:rsidR="003264D4" w:rsidRDefault="00083268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3759" cy="1930320"/>
            <wp:effectExtent l="0" t="1905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125_1105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2573" cy="19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4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BC7369" wp14:editId="30A46527">
            <wp:extent cx="3511372" cy="25812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00161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16" cy="262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69" w:rsidRDefault="00D03D69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3D69" w:rsidRDefault="00D03D69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7BA9" w:rsidRDefault="00B33B05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első turnus tervezett ideje</w:t>
      </w:r>
      <w:r w:rsidR="00847BA9">
        <w:rPr>
          <w:rFonts w:ascii="Times New Roman" w:hAnsi="Times New Roman" w:cs="Times New Roman"/>
          <w:b/>
          <w:sz w:val="24"/>
          <w:szCs w:val="24"/>
        </w:rPr>
        <w:t xml:space="preserve">: 2026. március 28. </w:t>
      </w:r>
      <w:r w:rsidR="0096706A">
        <w:rPr>
          <w:rFonts w:ascii="Times New Roman" w:hAnsi="Times New Roman" w:cs="Times New Roman"/>
          <w:b/>
          <w:sz w:val="24"/>
          <w:szCs w:val="24"/>
        </w:rPr>
        <w:t>(szombat)</w:t>
      </w:r>
    </w:p>
    <w:p w:rsidR="00847BA9" w:rsidRDefault="0096706A" w:rsidP="009670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Ezt követően folyamatosan indulnak a turnusok.</w:t>
      </w:r>
      <w:r w:rsidR="00847BA9">
        <w:rPr>
          <w:rFonts w:ascii="Times New Roman" w:hAnsi="Times New Roman" w:cs="Times New Roman"/>
          <w:b/>
          <w:sz w:val="24"/>
          <w:szCs w:val="24"/>
        </w:rPr>
        <w:tab/>
      </w:r>
      <w:r w:rsidR="00847BA9">
        <w:rPr>
          <w:rFonts w:ascii="Times New Roman" w:hAnsi="Times New Roman" w:cs="Times New Roman"/>
          <w:b/>
          <w:sz w:val="24"/>
          <w:szCs w:val="24"/>
        </w:rPr>
        <w:tab/>
      </w:r>
      <w:r w:rsidR="00847BA9">
        <w:rPr>
          <w:rFonts w:ascii="Times New Roman" w:hAnsi="Times New Roman" w:cs="Times New Roman"/>
          <w:b/>
          <w:sz w:val="24"/>
          <w:szCs w:val="24"/>
        </w:rPr>
        <w:tab/>
      </w:r>
      <w:r w:rsidR="00847BA9">
        <w:rPr>
          <w:rFonts w:ascii="Times New Roman" w:hAnsi="Times New Roman" w:cs="Times New Roman"/>
          <w:b/>
          <w:sz w:val="24"/>
          <w:szCs w:val="24"/>
        </w:rPr>
        <w:tab/>
      </w:r>
      <w:r w:rsidR="00B33B05">
        <w:rPr>
          <w:rFonts w:ascii="Times New Roman" w:hAnsi="Times New Roman" w:cs="Times New Roman"/>
          <w:b/>
          <w:sz w:val="24"/>
          <w:szCs w:val="24"/>
        </w:rPr>
        <w:tab/>
      </w:r>
    </w:p>
    <w:p w:rsidR="0022577A" w:rsidRDefault="00CB775B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33B05">
        <w:rPr>
          <w:rFonts w:ascii="Times New Roman" w:hAnsi="Times New Roman" w:cs="Times New Roman"/>
          <w:b/>
          <w:sz w:val="24"/>
          <w:szCs w:val="24"/>
        </w:rPr>
        <w:tab/>
      </w:r>
      <w:r w:rsidR="00847BA9">
        <w:rPr>
          <w:rFonts w:ascii="Times New Roman" w:hAnsi="Times New Roman" w:cs="Times New Roman"/>
          <w:b/>
          <w:sz w:val="24"/>
          <w:szCs w:val="24"/>
        </w:rPr>
        <w:tab/>
      </w:r>
      <w:r w:rsidR="00847BA9">
        <w:rPr>
          <w:rFonts w:ascii="Times New Roman" w:hAnsi="Times New Roman" w:cs="Times New Roman"/>
          <w:b/>
          <w:sz w:val="24"/>
          <w:szCs w:val="24"/>
        </w:rPr>
        <w:tab/>
      </w:r>
      <w:r w:rsidR="00847BA9">
        <w:rPr>
          <w:rFonts w:ascii="Times New Roman" w:hAnsi="Times New Roman" w:cs="Times New Roman"/>
          <w:b/>
          <w:sz w:val="24"/>
          <w:szCs w:val="24"/>
        </w:rPr>
        <w:tab/>
      </w:r>
      <w:r w:rsidR="00847BA9">
        <w:rPr>
          <w:rFonts w:ascii="Times New Roman" w:hAnsi="Times New Roman" w:cs="Times New Roman"/>
          <w:b/>
          <w:sz w:val="24"/>
          <w:szCs w:val="24"/>
        </w:rPr>
        <w:tab/>
      </w:r>
    </w:p>
    <w:p w:rsidR="003B64DE" w:rsidRDefault="003B64DE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szakkör vezetője: Ódor Attila (ált.isk. tanító, testnevelő tanár, úszóedző, sporthorgász)</w:t>
      </w:r>
    </w:p>
    <w:p w:rsidR="003B64DE" w:rsidRDefault="003B64DE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38350" cy="3623849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0157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861" cy="364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09850" cy="360782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42688295614707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27" cy="363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69" w:rsidRDefault="00D03D69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4DE" w:rsidRDefault="003B64DE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Elérhetőség:  tel.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 +36-30/526-31-13</w:t>
      </w:r>
    </w:p>
    <w:p w:rsidR="0096706A" w:rsidRPr="0096706A" w:rsidRDefault="003B64DE" w:rsidP="00847BA9">
      <w:pPr>
        <w:jc w:val="both"/>
        <w:rPr>
          <w:rFonts w:ascii="Times New Roman" w:hAnsi="Times New Roman" w:cs="Times New Roman"/>
          <w:b/>
          <w:color w:val="0563C1" w:themeColor="hyperlink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e-mail: </w:t>
      </w:r>
      <w:hyperlink r:id="rId22" w:history="1">
        <w:r w:rsidR="00D03D69" w:rsidRPr="005C027C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bajadunapeca@gmail.com</w:t>
        </w:r>
      </w:hyperlink>
      <w:bookmarkStart w:id="0" w:name="_GoBack"/>
      <w:bookmarkEnd w:id="0"/>
    </w:p>
    <w:p w:rsidR="002D2D3F" w:rsidRDefault="002D2D3F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4D4" w:rsidRDefault="0007703A" w:rsidP="00847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foglalkozások alkalmanként 10:00 – 15:00 óráig tartanak.</w:t>
      </w:r>
      <w:r w:rsidR="003264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577A">
        <w:rPr>
          <w:rFonts w:ascii="Times New Roman" w:hAnsi="Times New Roman" w:cs="Times New Roman"/>
          <w:b/>
          <w:sz w:val="24"/>
          <w:szCs w:val="24"/>
        </w:rPr>
        <w:t>(a befejezés elhúzódhat)</w:t>
      </w:r>
    </w:p>
    <w:sectPr w:rsidR="00326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56359B"/>
    <w:multiLevelType w:val="hybridMultilevel"/>
    <w:tmpl w:val="B60A1C22"/>
    <w:lvl w:ilvl="0" w:tplc="ED488F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801"/>
    <w:rsid w:val="0007703A"/>
    <w:rsid w:val="00083268"/>
    <w:rsid w:val="0022577A"/>
    <w:rsid w:val="002D2D3F"/>
    <w:rsid w:val="003264D4"/>
    <w:rsid w:val="003B64DE"/>
    <w:rsid w:val="00576DC6"/>
    <w:rsid w:val="005C5339"/>
    <w:rsid w:val="00606EDA"/>
    <w:rsid w:val="006C583D"/>
    <w:rsid w:val="007657A4"/>
    <w:rsid w:val="00847BA9"/>
    <w:rsid w:val="0096706A"/>
    <w:rsid w:val="00A10801"/>
    <w:rsid w:val="00B33B05"/>
    <w:rsid w:val="00C8171E"/>
    <w:rsid w:val="00CB775B"/>
    <w:rsid w:val="00D03D69"/>
    <w:rsid w:val="00DE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17605"/>
  <w15:chartTrackingRefBased/>
  <w15:docId w15:val="{47CF031A-F408-4D6C-91D7-E53C4ED7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C583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03D6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03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bajadunapec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2026-03-27T12:08:00Z</dcterms:created>
  <dcterms:modified xsi:type="dcterms:W3CDTF">2026-03-27T12:08:00Z</dcterms:modified>
</cp:coreProperties>
</file>